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" w:line="376" w:lineRule="auto"/>
        <w:ind w:left="90" w:right="1625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ADW Member Name: ___________________________________________________ </w:t>
      </w:r>
    </w:p>
    <w:p w:rsidR="00000000" w:rsidDel="00000000" w:rsidP="00000000" w:rsidRDefault="00000000" w:rsidRPr="00000000" w14:paraId="00000002">
      <w:pPr>
        <w:spacing w:before="2" w:line="376" w:lineRule="auto"/>
        <w:ind w:left="90" w:right="1625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___________________</w:t>
      </w:r>
    </w:p>
    <w:p w:rsidR="00000000" w:rsidDel="00000000" w:rsidP="00000000" w:rsidRDefault="00000000" w:rsidRPr="00000000" w14:paraId="00000003">
      <w:pPr>
        <w:spacing w:before="2" w:line="376" w:lineRule="auto"/>
        <w:ind w:left="90" w:right="1625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30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55"/>
        <w:gridCol w:w="2775"/>
        <w:tblGridChange w:id="0">
          <w:tblGrid>
            <w:gridCol w:w="5055"/>
            <w:gridCol w:w="2775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860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70"/>
        <w:gridCol w:w="2790"/>
        <w:tblGridChange w:id="0">
          <w:tblGrid>
            <w:gridCol w:w="5070"/>
            <w:gridCol w:w="2790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845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055"/>
        <w:gridCol w:w="2790"/>
        <w:tblGridChange w:id="0">
          <w:tblGrid>
            <w:gridCol w:w="5055"/>
            <w:gridCol w:w="2790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680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815"/>
        <w:gridCol w:w="2865"/>
        <w:tblGridChange w:id="0">
          <w:tblGrid>
            <w:gridCol w:w="4815"/>
            <w:gridCol w:w="2865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 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695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905"/>
        <w:gridCol w:w="2790"/>
        <w:tblGridChange w:id="0">
          <w:tblGrid>
            <w:gridCol w:w="4905"/>
            <w:gridCol w:w="2790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 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710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815"/>
        <w:gridCol w:w="2895"/>
        <w:tblGridChange w:id="0">
          <w:tblGrid>
            <w:gridCol w:w="4815"/>
            <w:gridCol w:w="2895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 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695.0" w:type="dxa"/>
        <w:jc w:val="left"/>
        <w:tblInd w:w="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830"/>
        <w:gridCol w:w="2865"/>
        <w:tblGridChange w:id="0">
          <w:tblGrid>
            <w:gridCol w:w="4830"/>
            <w:gridCol w:w="2865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dadada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Specialists; Physical, Speech, or Occupational Therapist; Counselors/Psychiatrist; Etc.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Specialty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City/State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Visit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360" w:top="540" w:left="380" w:right="68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/>
      <w:drawing>
        <wp:inline distB="114300" distT="114300" distL="114300" distR="114300">
          <wp:extent cx="925512" cy="2930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512" cy="2930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May 1,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AGED AND DISABLED WAIVER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ADDITIONAL PHYSICIAN INFORMATION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+EaHguKeSAZADFNfLTT/IEqRQ==">CgMxLjA4AHIhMXE0b1BjT3lmQlNuUzFvUnlwOHpYNDFwV2J3OUhzMTl6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